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B5BD" w14:textId="77777777" w:rsidR="00AB509A" w:rsidRPr="00AB509A" w:rsidRDefault="00AB509A" w:rsidP="00CA1DE5">
      <w:pPr>
        <w:spacing w:after="0"/>
        <w:rPr>
          <w:color w:val="7F7F7F" w:themeColor="text1" w:themeTint="80"/>
          <w:sz w:val="24"/>
          <w:szCs w:val="24"/>
        </w:rPr>
      </w:pPr>
    </w:p>
    <w:p w14:paraId="1F30347B" w14:textId="77777777" w:rsidR="00AB509A" w:rsidRDefault="00AB509A" w:rsidP="00CA1DE5">
      <w:pPr>
        <w:spacing w:after="0"/>
        <w:rPr>
          <w:color w:val="244061" w:themeColor="accent1" w:themeShade="80"/>
          <w:sz w:val="24"/>
          <w:szCs w:val="24"/>
        </w:rPr>
      </w:pPr>
    </w:p>
    <w:p w14:paraId="0BDDCF02" w14:textId="0F252605" w:rsidR="00AF371E" w:rsidRPr="00AB509A" w:rsidRDefault="00AF371E" w:rsidP="00CA1DE5">
      <w:pPr>
        <w:spacing w:after="0"/>
        <w:rPr>
          <w:color w:val="244061" w:themeColor="accent1" w:themeShade="80"/>
          <w:sz w:val="24"/>
          <w:szCs w:val="24"/>
        </w:rPr>
      </w:pPr>
      <w:bookmarkStart w:id="0" w:name="_GoBack"/>
      <w:bookmarkEnd w:id="0"/>
      <w:r w:rsidRPr="00AB509A">
        <w:rPr>
          <w:color w:val="244061" w:themeColor="accent1" w:themeShade="80"/>
          <w:sz w:val="24"/>
          <w:szCs w:val="24"/>
        </w:rPr>
        <w:t xml:space="preserve">MONTESSORI PREPARATORY SCHOOL </w:t>
      </w:r>
    </w:p>
    <w:p w14:paraId="575B2DCE" w14:textId="77777777" w:rsidR="00CA1DE5" w:rsidRPr="00AB509A" w:rsidRDefault="00AF371E" w:rsidP="00CA1DE5">
      <w:pPr>
        <w:spacing w:after="0"/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P. O. BOX 6102</w:t>
      </w:r>
    </w:p>
    <w:p w14:paraId="5FF92CDF" w14:textId="77777777" w:rsidR="00AF371E" w:rsidRPr="00AB509A" w:rsidRDefault="00AF371E" w:rsidP="00CA1DE5">
      <w:pPr>
        <w:spacing w:after="0"/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PORTSMOUTH, VA. 23703</w:t>
      </w:r>
    </w:p>
    <w:p w14:paraId="753B5C92" w14:textId="77777777" w:rsidR="00AF371E" w:rsidRPr="00AB509A" w:rsidRDefault="00CA1DE5" w:rsidP="00CA1DE5">
      <w:pPr>
        <w:spacing w:after="0"/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(757) 414-1495</w:t>
      </w:r>
    </w:p>
    <w:p w14:paraId="015B4D05" w14:textId="77777777" w:rsidR="00AF371E" w:rsidRPr="00AB509A" w:rsidRDefault="00AF371E">
      <w:pPr>
        <w:rPr>
          <w:color w:val="244061" w:themeColor="accent1" w:themeShade="80"/>
          <w:sz w:val="24"/>
          <w:szCs w:val="24"/>
        </w:rPr>
      </w:pPr>
    </w:p>
    <w:p w14:paraId="26A67596" w14:textId="77777777" w:rsidR="00AF371E" w:rsidRPr="00AB509A" w:rsidRDefault="00AF371E">
      <w:p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REQUIRED FORMS:</w:t>
      </w:r>
    </w:p>
    <w:p w14:paraId="5AF9BAE2" w14:textId="715B8A21" w:rsidR="00AF371E" w:rsidRPr="00AB509A" w:rsidRDefault="00AF371E">
      <w:p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The Montessori Preparatory School, the State of Virginia and l</w:t>
      </w:r>
      <w:r w:rsidR="00CA1DE5" w:rsidRPr="00AB509A">
        <w:rPr>
          <w:color w:val="244061" w:themeColor="accent1" w:themeShade="80"/>
          <w:sz w:val="24"/>
          <w:szCs w:val="24"/>
        </w:rPr>
        <w:t xml:space="preserve">ocal governments, require the </w:t>
      </w:r>
      <w:r w:rsidR="00AB509A" w:rsidRPr="00AB509A">
        <w:rPr>
          <w:color w:val="244061" w:themeColor="accent1" w:themeShade="80"/>
          <w:sz w:val="24"/>
          <w:szCs w:val="24"/>
        </w:rPr>
        <w:t xml:space="preserve">completion and return of all </w:t>
      </w:r>
      <w:r w:rsidR="00CA1DE5" w:rsidRPr="00AB509A">
        <w:rPr>
          <w:color w:val="244061" w:themeColor="accent1" w:themeShade="80"/>
          <w:sz w:val="24"/>
          <w:szCs w:val="24"/>
        </w:rPr>
        <w:t>forms listed below</w:t>
      </w:r>
      <w:r w:rsidRPr="00AB509A">
        <w:rPr>
          <w:color w:val="244061" w:themeColor="accent1" w:themeShade="80"/>
          <w:sz w:val="24"/>
          <w:szCs w:val="24"/>
        </w:rPr>
        <w:t xml:space="preserve">.  </w:t>
      </w:r>
      <w:r w:rsidR="00AB509A" w:rsidRPr="00AB509A">
        <w:rPr>
          <w:color w:val="244061" w:themeColor="accent1" w:themeShade="80"/>
          <w:sz w:val="24"/>
          <w:szCs w:val="24"/>
        </w:rPr>
        <w:t>These</w:t>
      </w:r>
      <w:r w:rsidRPr="00AB509A">
        <w:rPr>
          <w:color w:val="244061" w:themeColor="accent1" w:themeShade="80"/>
          <w:sz w:val="24"/>
          <w:szCs w:val="24"/>
        </w:rPr>
        <w:t xml:space="preserve"> forms must be filled out and returned to </w:t>
      </w:r>
      <w:r w:rsidR="00AB509A" w:rsidRPr="00AB509A">
        <w:rPr>
          <w:color w:val="244061" w:themeColor="accent1" w:themeShade="80"/>
          <w:sz w:val="24"/>
          <w:szCs w:val="24"/>
        </w:rPr>
        <w:t>the Montessori Preparatory S</w:t>
      </w:r>
      <w:r w:rsidRPr="00AB509A">
        <w:rPr>
          <w:color w:val="244061" w:themeColor="accent1" w:themeShade="80"/>
          <w:sz w:val="24"/>
          <w:szCs w:val="24"/>
        </w:rPr>
        <w:t>chool before your child</w:t>
      </w:r>
      <w:r w:rsidR="00AB509A" w:rsidRPr="00AB509A">
        <w:rPr>
          <w:color w:val="244061" w:themeColor="accent1" w:themeShade="80"/>
          <w:sz w:val="24"/>
          <w:szCs w:val="24"/>
        </w:rPr>
        <w:t>’s first day of</w:t>
      </w:r>
      <w:r w:rsidRPr="00AB509A">
        <w:rPr>
          <w:color w:val="244061" w:themeColor="accent1" w:themeShade="80"/>
          <w:sz w:val="24"/>
          <w:szCs w:val="24"/>
        </w:rPr>
        <w:t xml:space="preserve"> school.</w:t>
      </w:r>
    </w:p>
    <w:p w14:paraId="398348B4" w14:textId="77777777" w:rsidR="00AF371E" w:rsidRPr="00AB509A" w:rsidRDefault="00AF371E" w:rsidP="00AB509A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 xml:space="preserve">Registration </w:t>
      </w:r>
    </w:p>
    <w:p w14:paraId="7C890664" w14:textId="77777777" w:rsidR="00AF371E" w:rsidRPr="00AB509A" w:rsidRDefault="00AF371E" w:rsidP="00AB509A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 xml:space="preserve">Tuition agreement </w:t>
      </w:r>
    </w:p>
    <w:p w14:paraId="2FC724D6" w14:textId="36D56DF6" w:rsidR="00AF371E" w:rsidRPr="00AB509A" w:rsidRDefault="00AF371E" w:rsidP="00AB509A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Commonwealth of Virginia School Entrance Health</w:t>
      </w:r>
      <w:r w:rsidR="00AB509A">
        <w:rPr>
          <w:color w:val="244061" w:themeColor="accent1" w:themeShade="80"/>
          <w:sz w:val="24"/>
          <w:szCs w:val="24"/>
        </w:rPr>
        <w:t xml:space="preserve"> Record</w:t>
      </w:r>
      <w:r w:rsidRPr="00AB509A">
        <w:rPr>
          <w:color w:val="244061" w:themeColor="accent1" w:themeShade="80"/>
          <w:sz w:val="24"/>
          <w:szCs w:val="24"/>
        </w:rPr>
        <w:t xml:space="preserve"> (Physician’s name, address,</w:t>
      </w:r>
      <w:r w:rsidR="004C43DC" w:rsidRPr="00AB509A">
        <w:rPr>
          <w:color w:val="244061" w:themeColor="accent1" w:themeShade="80"/>
          <w:sz w:val="24"/>
          <w:szCs w:val="24"/>
        </w:rPr>
        <w:t xml:space="preserve"> and</w:t>
      </w:r>
      <w:r w:rsidRPr="00AB509A">
        <w:rPr>
          <w:color w:val="244061" w:themeColor="accent1" w:themeShade="80"/>
          <w:sz w:val="24"/>
          <w:szCs w:val="24"/>
        </w:rPr>
        <w:t xml:space="preserve"> telephone </w:t>
      </w:r>
      <w:r w:rsidR="00234CB4" w:rsidRPr="00AB509A">
        <w:rPr>
          <w:color w:val="244061" w:themeColor="accent1" w:themeShade="80"/>
          <w:sz w:val="24"/>
          <w:szCs w:val="24"/>
        </w:rPr>
        <w:t>n</w:t>
      </w:r>
      <w:r w:rsidR="004C43DC" w:rsidRPr="00AB509A">
        <w:rPr>
          <w:color w:val="244061" w:themeColor="accent1" w:themeShade="80"/>
          <w:sz w:val="24"/>
          <w:szCs w:val="24"/>
        </w:rPr>
        <w:t xml:space="preserve">umber </w:t>
      </w:r>
      <w:r w:rsidRPr="00AB509A">
        <w:rPr>
          <w:color w:val="244061" w:themeColor="accent1" w:themeShade="80"/>
          <w:sz w:val="24"/>
          <w:szCs w:val="24"/>
        </w:rPr>
        <w:t>must be indicated on this form,</w:t>
      </w:r>
      <w:r w:rsidR="004C43DC" w:rsidRPr="00AB509A">
        <w:rPr>
          <w:color w:val="244061" w:themeColor="accent1" w:themeShade="80"/>
          <w:sz w:val="24"/>
          <w:szCs w:val="24"/>
        </w:rPr>
        <w:t xml:space="preserve"> as well as</w:t>
      </w:r>
      <w:r w:rsidRPr="00AB509A">
        <w:rPr>
          <w:color w:val="244061" w:themeColor="accent1" w:themeShade="80"/>
          <w:sz w:val="24"/>
          <w:szCs w:val="24"/>
        </w:rPr>
        <w:t xml:space="preserve"> the physician’s stamp and signature)</w:t>
      </w:r>
    </w:p>
    <w:p w14:paraId="05DCFEFC" w14:textId="77777777" w:rsidR="00AF371E" w:rsidRPr="00AB509A" w:rsidRDefault="00AF371E" w:rsidP="00AB509A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 xml:space="preserve">Division of Social Services Child Registration </w:t>
      </w:r>
    </w:p>
    <w:p w14:paraId="0A2EC9D7" w14:textId="77777777" w:rsidR="00AF371E" w:rsidRPr="00AB509A" w:rsidRDefault="00AF371E" w:rsidP="00AB509A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Pre-Admission background information</w:t>
      </w:r>
    </w:p>
    <w:p w14:paraId="4001EABD" w14:textId="77777777" w:rsidR="00AF371E" w:rsidRPr="00AB509A" w:rsidRDefault="00AF371E" w:rsidP="00AB509A">
      <w:pPr>
        <w:pStyle w:val="ListParagraph"/>
        <w:numPr>
          <w:ilvl w:val="0"/>
          <w:numId w:val="2"/>
        </w:numPr>
        <w:rPr>
          <w:color w:val="244061" w:themeColor="accent1" w:themeShade="80"/>
          <w:sz w:val="24"/>
          <w:szCs w:val="24"/>
        </w:rPr>
      </w:pPr>
      <w:r w:rsidRPr="00AB509A">
        <w:rPr>
          <w:color w:val="244061" w:themeColor="accent1" w:themeShade="80"/>
          <w:sz w:val="24"/>
          <w:szCs w:val="24"/>
        </w:rPr>
        <w:t>Copy of child’s birth certificate and social security number</w:t>
      </w:r>
    </w:p>
    <w:p w14:paraId="24971FE4" w14:textId="77777777" w:rsidR="002B2786" w:rsidRDefault="002B2786"/>
    <w:p w14:paraId="54AF2F64" w14:textId="77777777" w:rsidR="00AF371E" w:rsidRDefault="00AF371E"/>
    <w:sectPr w:rsidR="00AF37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E655" w14:textId="77777777" w:rsidR="009E78E2" w:rsidRDefault="009E78E2" w:rsidP="00CA1DE5">
      <w:pPr>
        <w:spacing w:after="0" w:line="240" w:lineRule="auto"/>
      </w:pPr>
      <w:r>
        <w:separator/>
      </w:r>
    </w:p>
  </w:endnote>
  <w:endnote w:type="continuationSeparator" w:id="0">
    <w:p w14:paraId="79A05430" w14:textId="77777777" w:rsidR="009E78E2" w:rsidRDefault="009E78E2" w:rsidP="00CA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97E8" w14:textId="77777777" w:rsidR="009E78E2" w:rsidRDefault="009E78E2" w:rsidP="00CA1DE5">
      <w:pPr>
        <w:spacing w:after="0" w:line="240" w:lineRule="auto"/>
      </w:pPr>
      <w:r>
        <w:separator/>
      </w:r>
    </w:p>
  </w:footnote>
  <w:footnote w:type="continuationSeparator" w:id="0">
    <w:p w14:paraId="069B8A0E" w14:textId="77777777" w:rsidR="009E78E2" w:rsidRDefault="009E78E2" w:rsidP="00CA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AB30" w14:textId="77777777" w:rsidR="00CA1DE5" w:rsidRDefault="00CA1DE5">
    <w:pPr>
      <w:pStyle w:val="Header"/>
    </w:pPr>
    <w:r>
      <w:rPr>
        <w:noProof/>
      </w:rPr>
      <w:drawing>
        <wp:inline distT="0" distB="0" distL="0" distR="0" wp14:anchorId="4667E185" wp14:editId="1B686631">
          <wp:extent cx="1190625" cy="600075"/>
          <wp:effectExtent l="0" t="0" r="9525" b="9525"/>
          <wp:docPr id="2" name="Picture 2" descr="Montessori Preparatory Schoo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ntessori Preparatory School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93101"/>
    <w:multiLevelType w:val="hybridMultilevel"/>
    <w:tmpl w:val="40D6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342C"/>
    <w:multiLevelType w:val="hybridMultilevel"/>
    <w:tmpl w:val="60F04812"/>
    <w:lvl w:ilvl="0" w:tplc="92C88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1E"/>
    <w:rsid w:val="00063089"/>
    <w:rsid w:val="00234CB4"/>
    <w:rsid w:val="002B2786"/>
    <w:rsid w:val="004C43DC"/>
    <w:rsid w:val="007A0B2D"/>
    <w:rsid w:val="00892DB4"/>
    <w:rsid w:val="009E78E2"/>
    <w:rsid w:val="00AB509A"/>
    <w:rsid w:val="00AF371E"/>
    <w:rsid w:val="00C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7ABC3"/>
  <w15:docId w15:val="{1729C91F-7603-438E-BA18-5E9F88A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E5"/>
  </w:style>
  <w:style w:type="paragraph" w:styleId="Footer">
    <w:name w:val="footer"/>
    <w:basedOn w:val="Normal"/>
    <w:link w:val="FooterChar"/>
    <w:uiPriority w:val="99"/>
    <w:unhideWhenUsed/>
    <w:rsid w:val="00CA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E5"/>
  </w:style>
  <w:style w:type="paragraph" w:styleId="BalloonText">
    <w:name w:val="Balloon Text"/>
    <w:basedOn w:val="Normal"/>
    <w:link w:val="BalloonTextChar"/>
    <w:uiPriority w:val="99"/>
    <w:semiHidden/>
    <w:unhideWhenUsed/>
    <w:rsid w:val="00CA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ontessori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584B-F771-45C6-B454-662E2793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Dee Jennings</cp:lastModifiedBy>
  <cp:revision>2</cp:revision>
  <cp:lastPrinted>2012-08-02T12:51:00Z</cp:lastPrinted>
  <dcterms:created xsi:type="dcterms:W3CDTF">2018-07-06T15:48:00Z</dcterms:created>
  <dcterms:modified xsi:type="dcterms:W3CDTF">2018-07-06T15:48:00Z</dcterms:modified>
</cp:coreProperties>
</file>